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DC35" w14:textId="2CE8D100" w:rsidR="000D7AFF" w:rsidRPr="00FE7F72" w:rsidRDefault="00FE7F72" w:rsidP="00FE7F7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7F7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The Title goes here </w:t>
      </w:r>
    </w:p>
    <w:p w14:paraId="04D53B0D" w14:textId="22E05BF8" w:rsidR="00FE7F72" w:rsidRDefault="00726619" w:rsidP="00FE7F7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Catherine </w:t>
      </w:r>
      <w:r w:rsidR="00FE7F72" w:rsidRPr="00FE7F72">
        <w:rPr>
          <w:rFonts w:ascii="Times New Roman" w:hAnsi="Times New Roman" w:cs="Times New Roman"/>
          <w:lang w:val="en-US"/>
        </w:rPr>
        <w:t>Johnes</w:t>
      </w:r>
      <w:r w:rsidR="00FE7F72" w:rsidRPr="00FE7F72">
        <w:rPr>
          <w:rFonts w:ascii="Times New Roman" w:hAnsi="Times New Roman" w:cs="Times New Roman"/>
          <w:vertAlign w:val="superscript"/>
          <w:lang w:val="en-US"/>
        </w:rPr>
        <w:t>1</w:t>
      </w:r>
      <w:r w:rsidR="00FE7F72" w:rsidRPr="00FE7F72">
        <w:rPr>
          <w:rFonts w:ascii="Times New Roman" w:hAnsi="Times New Roman" w:cs="Times New Roman"/>
          <w:lang w:val="en-US"/>
        </w:rPr>
        <w:t>, B</w:t>
      </w:r>
      <w:r>
        <w:rPr>
          <w:rFonts w:ascii="Times New Roman" w:hAnsi="Times New Roman" w:cs="Times New Roman"/>
          <w:lang w:val="en-US"/>
        </w:rPr>
        <w:t>ert</w:t>
      </w:r>
      <w:r w:rsidR="00FE7F72" w:rsidRPr="00FE7F7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Wu</w:t>
      </w:r>
      <w:r w:rsidR="00FE7F72" w:rsidRPr="00FE7F72">
        <w:rPr>
          <w:rFonts w:ascii="Times New Roman" w:hAnsi="Times New Roman" w:cs="Times New Roman"/>
          <w:vertAlign w:val="superscript"/>
          <w:lang w:val="en-US"/>
        </w:rPr>
        <w:t>2</w:t>
      </w:r>
      <w:r w:rsidR="00FE7F72">
        <w:rPr>
          <w:rFonts w:ascii="Times New Roman" w:hAnsi="Times New Roman" w:cs="Times New Roman"/>
          <w:vertAlign w:val="superscript"/>
          <w:lang w:val="en-US"/>
        </w:rPr>
        <w:t xml:space="preserve"> </w:t>
      </w:r>
    </w:p>
    <w:p w14:paraId="25D8D2AE" w14:textId="488B4AA8" w:rsidR="00FE7F72" w:rsidRPr="00FE7F72" w:rsidRDefault="00FE7F72" w:rsidP="00BF72E3">
      <w:pPr>
        <w:spacing w:after="40"/>
        <w:jc w:val="center"/>
        <w:rPr>
          <w:rFonts w:ascii="Times New Roman" w:hAnsi="Times New Roman" w:cs="Times New Roman"/>
          <w:i/>
          <w:iCs/>
          <w:lang w:val="en-US"/>
        </w:rPr>
      </w:pPr>
      <w:r w:rsidRPr="00FE7F72">
        <w:rPr>
          <w:rFonts w:ascii="Times New Roman" w:hAnsi="Times New Roman" w:cs="Times New Roman"/>
          <w:i/>
          <w:iCs/>
          <w:vertAlign w:val="superscript"/>
          <w:lang w:val="en-US"/>
        </w:rPr>
        <w:t>1</w:t>
      </w:r>
      <w:r w:rsidRPr="00FE7F72">
        <w:rPr>
          <w:rFonts w:ascii="Times New Roman" w:hAnsi="Times New Roman" w:cs="Times New Roman"/>
          <w:i/>
          <w:iCs/>
          <w:lang w:val="en-US"/>
        </w:rPr>
        <w:t xml:space="preserve"> Division name, University or Lab, city, country </w:t>
      </w:r>
    </w:p>
    <w:p w14:paraId="22BBFCCE" w14:textId="63E0892B" w:rsidR="00FE7F72" w:rsidRDefault="00FE7F72" w:rsidP="00BF72E3">
      <w:pPr>
        <w:spacing w:after="240"/>
        <w:jc w:val="center"/>
        <w:rPr>
          <w:rFonts w:ascii="Times New Roman" w:hAnsi="Times New Roman" w:cs="Times New Roman"/>
          <w:i/>
          <w:iCs/>
          <w:lang w:val="en-US"/>
        </w:rPr>
      </w:pPr>
      <w:r w:rsidRPr="00FE7F72">
        <w:rPr>
          <w:rFonts w:ascii="Times New Roman" w:hAnsi="Times New Roman" w:cs="Times New Roman"/>
          <w:i/>
          <w:iCs/>
          <w:vertAlign w:val="superscript"/>
          <w:lang w:val="en-US"/>
        </w:rPr>
        <w:t>2</w:t>
      </w:r>
      <w:r w:rsidRPr="00FE7F72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FE7F72">
        <w:rPr>
          <w:rFonts w:ascii="Times New Roman" w:hAnsi="Times New Roman" w:cs="Times New Roman"/>
          <w:i/>
          <w:iCs/>
          <w:lang w:val="en-US"/>
        </w:rPr>
        <w:t>Division name, Lab</w:t>
      </w:r>
      <w:r w:rsidR="00994B13">
        <w:rPr>
          <w:rFonts w:ascii="Times New Roman" w:hAnsi="Times New Roman" w:cs="Times New Roman"/>
          <w:i/>
          <w:iCs/>
          <w:lang w:val="en-US"/>
        </w:rPr>
        <w:t>oratory</w:t>
      </w:r>
      <w:r w:rsidRPr="00FE7F72">
        <w:rPr>
          <w:rFonts w:ascii="Times New Roman" w:hAnsi="Times New Roman" w:cs="Times New Roman"/>
          <w:i/>
          <w:iCs/>
          <w:lang w:val="en-US"/>
        </w:rPr>
        <w:t>, city, country</w:t>
      </w:r>
    </w:p>
    <w:p w14:paraId="573450C3" w14:textId="1B5117D9" w:rsidR="00FE7F72" w:rsidRPr="00720DCE" w:rsidRDefault="00FE7F72" w:rsidP="00B46629">
      <w:pPr>
        <w:spacing w:after="240"/>
        <w:ind w:left="284" w:right="573"/>
        <w:jc w:val="both"/>
        <w:rPr>
          <w:rFonts w:ascii="Times New Roman" w:eastAsia="Times New Roman" w:hAnsi="Times New Roman" w:cs="Times New Roman"/>
          <w:lang w:eastAsia="en-CA"/>
        </w:rPr>
      </w:pPr>
      <w:r w:rsidRPr="00720DCE">
        <w:rPr>
          <w:rFonts w:ascii="Times New Roman" w:hAnsi="Times New Roman" w:cs="Times New Roman"/>
          <w:b/>
          <w:bCs/>
          <w:lang w:val="en-US"/>
        </w:rPr>
        <w:t>Abstract.</w:t>
      </w:r>
      <w:r w:rsidRPr="00720DCE">
        <w:rPr>
          <w:rFonts w:ascii="Times New Roman" w:hAnsi="Times New Roman" w:cs="Times New Roman"/>
          <w:lang w:val="en-US"/>
        </w:rPr>
        <w:t xml:space="preserve"> </w:t>
      </w:r>
      <w:r w:rsidRPr="00720DCE">
        <w:rPr>
          <w:rFonts w:ascii="Times New Roman" w:eastAsia="Times New Roman" w:hAnsi="Times New Roman" w:cs="Times New Roman"/>
          <w:lang w:eastAsia="en-CA"/>
        </w:rPr>
        <w:t xml:space="preserve">Hat der </w:t>
      </w:r>
      <w:proofErr w:type="spellStart"/>
      <w:r w:rsidRPr="00720DCE">
        <w:rPr>
          <w:rFonts w:ascii="Times New Roman" w:eastAsia="Times New Roman" w:hAnsi="Times New Roman" w:cs="Times New Roman"/>
          <w:lang w:eastAsia="en-CA"/>
        </w:rPr>
        <w:t>alte</w:t>
      </w:r>
      <w:proofErr w:type="spellEnd"/>
      <w:r w:rsidRPr="00720DCE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lang w:eastAsia="en-CA"/>
        </w:rPr>
        <w:t>Hexenmeister</w:t>
      </w:r>
      <w:proofErr w:type="spellEnd"/>
      <w:r w:rsidRPr="00720DCE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Sich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doch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einmal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wegbegeben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>!</w:t>
      </w:r>
      <w:r w:rsidRPr="00720DCE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lang w:eastAsia="en-CA"/>
        </w:rPr>
        <w:t xml:space="preserve">Und nun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sollen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seine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Geister</w:t>
      </w:r>
      <w:proofErr w:type="spellEnd"/>
      <w:r w:rsidRPr="00720DCE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lang w:eastAsia="en-CA"/>
        </w:rPr>
        <w:t xml:space="preserve">Auch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nach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meinem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Willen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leben.</w:t>
      </w:r>
      <w:r w:rsidRPr="00720DCE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lang w:eastAsia="en-CA"/>
        </w:rPr>
        <w:t>Seine Wort' und Werke</w:t>
      </w:r>
      <w:r w:rsidRPr="00720DCE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lang w:eastAsia="en-CA"/>
        </w:rPr>
        <w:t xml:space="preserve">Merk ich, und den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Brauch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>,</w:t>
      </w:r>
      <w:r w:rsidRPr="00720DCE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lang w:eastAsia="en-CA"/>
        </w:rPr>
        <w:t xml:space="preserve">Und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mit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Geistesstärke</w:t>
      </w:r>
      <w:proofErr w:type="spellEnd"/>
      <w:r w:rsidRPr="00720DCE">
        <w:rPr>
          <w:rFonts w:ascii="Times New Roman" w:eastAsia="Times New Roman" w:hAnsi="Times New Roman" w:cs="Times New Roman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lang w:eastAsia="en-CA"/>
        </w:rPr>
        <w:t xml:space="preserve">Thu' ich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Wunder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lang w:eastAsia="en-CA"/>
        </w:rPr>
        <w:t>auch</w:t>
      </w:r>
      <w:proofErr w:type="spellEnd"/>
      <w:r w:rsidRPr="00FE7F72">
        <w:rPr>
          <w:rFonts w:ascii="Times New Roman" w:eastAsia="Times New Roman" w:hAnsi="Times New Roman" w:cs="Times New Roman"/>
          <w:lang w:eastAsia="en-CA"/>
        </w:rPr>
        <w:t>.</w:t>
      </w:r>
    </w:p>
    <w:p w14:paraId="00368A70" w14:textId="37FB2CC9" w:rsidR="00FE7F72" w:rsidRPr="00A73951" w:rsidRDefault="00FE7F72" w:rsidP="00B46629">
      <w:pPr>
        <w:pStyle w:val="ListParagraph"/>
        <w:numPr>
          <w:ilvl w:val="0"/>
          <w:numId w:val="4"/>
        </w:numPr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7F7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Introduction.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Walle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!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alle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Manche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Strecke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Daß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zum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Zwecke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Wasser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fließe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mit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reichem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vollem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Schwalle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Zu dem Bade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sich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ergieße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 nun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komm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du alter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Besen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Nimm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die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schlechten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Lumpenhüllen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;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Bist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schon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lange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Knecht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gewesen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;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Nun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erfülle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meinen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Willen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Auf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zwei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Beinen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stehe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Oben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sei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ein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Kopf,</w:t>
      </w:r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Eile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nun und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gehe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Mit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dem </w:t>
      </w:r>
      <w:proofErr w:type="spellStart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Wassertopf</w:t>
      </w:r>
      <w:proofErr w:type="spellEnd"/>
      <w:r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</w:p>
    <w:p w14:paraId="1D5648D8" w14:textId="2745BAF0" w:rsidR="00FE7F72" w:rsidRDefault="00FE7F72" w:rsidP="00726619">
      <w:pPr>
        <w:pStyle w:val="ListParagraph"/>
        <w:numPr>
          <w:ilvl w:val="0"/>
          <w:numId w:val="4"/>
        </w:numPr>
        <w:spacing w:after="80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E7F7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Method &amp; Materials.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Walle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!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W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alle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Manche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Strecke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Daß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zum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Zwecke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Wasser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fließe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mit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reichem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vollem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Schwalle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Zu dem Bade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sich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ergieße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Seht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er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läuft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zum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Ufer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nieder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Wahrlich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!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ist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schon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 dem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Flusse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mit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Blitzesschnelle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wieder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Ist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er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hier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mit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raschem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Gusse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Schon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zum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zweitenmale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Wie das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Becken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schwillt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Wie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sich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jede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Schale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Voll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mit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Wasser </w:t>
      </w:r>
      <w:proofErr w:type="spellStart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füllt</w:t>
      </w:r>
      <w:proofErr w:type="spellEnd"/>
      <w:r w:rsidRPr="00FE7F72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</w:p>
    <w:p w14:paraId="3921552A" w14:textId="21884000" w:rsidR="00726619" w:rsidRPr="00726619" w:rsidRDefault="00726619" w:rsidP="00726619">
      <w:pPr>
        <w:pStyle w:val="ListParagraph"/>
        <w:spacing w:after="80"/>
        <w:ind w:left="0"/>
        <w:contextualSpacing w:val="0"/>
        <w:jc w:val="center"/>
        <w:rPr>
          <w:rFonts w:ascii="Times New Roman" w:eastAsia="Times New Roman" w:hAnsi="Times New Roman" w:cs="Times New Roman"/>
          <w:lang w:eastAsia="en-CA"/>
        </w:rPr>
      </w:pPr>
      <w:r w:rsidRPr="00726619">
        <w:rPr>
          <w:rFonts w:ascii="Times New Roman" w:eastAsia="Times New Roman" w:hAnsi="Times New Roman" w:cs="Times New Roman"/>
          <w:b/>
          <w:bCs/>
          <w:lang w:eastAsia="en-CA"/>
        </w:rPr>
        <w:t xml:space="preserve">Table 1. </w:t>
      </w:r>
      <w:r w:rsidRPr="00726619">
        <w:rPr>
          <w:rFonts w:ascii="Times New Roman" w:eastAsia="Times New Roman" w:hAnsi="Times New Roman" w:cs="Times New Roman"/>
          <w:lang w:eastAsia="en-CA"/>
        </w:rPr>
        <w:t>Random numbers.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752"/>
      </w:tblGrid>
      <w:tr w:rsidR="00720DCE" w14:paraId="4C7B2FA0" w14:textId="77777777" w:rsidTr="00C922BB">
        <w:trPr>
          <w:jc w:val="center"/>
        </w:trPr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14:paraId="4DDC74CD" w14:textId="093A7714" w:rsidR="00720DCE" w:rsidRPr="00720DCE" w:rsidRDefault="00720DCE" w:rsidP="00C922B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20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1D79B7F6" w14:textId="4F93D14A" w:rsidR="00720DCE" w:rsidRPr="00720DCE" w:rsidRDefault="00720DCE" w:rsidP="00720D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20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Alpha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</w:tcPr>
          <w:p w14:paraId="619329E3" w14:textId="5EC472D7" w:rsidR="00720DCE" w:rsidRPr="00720DCE" w:rsidRDefault="00720DCE" w:rsidP="00720D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20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Beta</w:t>
            </w:r>
          </w:p>
        </w:tc>
        <w:tc>
          <w:tcPr>
            <w:tcW w:w="1752" w:type="dxa"/>
            <w:tcBorders>
              <w:top w:val="nil"/>
              <w:bottom w:val="single" w:sz="8" w:space="0" w:color="auto"/>
            </w:tcBorders>
          </w:tcPr>
          <w:p w14:paraId="65BADB47" w14:textId="04048C42" w:rsidR="00720DCE" w:rsidRPr="00720DCE" w:rsidRDefault="00720DCE" w:rsidP="00720DC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720D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Gamma</w:t>
            </w:r>
          </w:p>
        </w:tc>
      </w:tr>
      <w:tr w:rsidR="00720DCE" w14:paraId="53388C3C" w14:textId="77777777" w:rsidTr="00C922BB">
        <w:trPr>
          <w:jc w:val="center"/>
        </w:trPr>
        <w:tc>
          <w:tcPr>
            <w:tcW w:w="851" w:type="dxa"/>
            <w:tcBorders>
              <w:top w:val="single" w:sz="8" w:space="0" w:color="auto"/>
            </w:tcBorders>
          </w:tcPr>
          <w:p w14:paraId="2CDED821" w14:textId="3D8568F6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7C163D01" w14:textId="55F6A06D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345.7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7C2F5974" w14:textId="007764DD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276.8</w:t>
            </w:r>
          </w:p>
        </w:tc>
        <w:tc>
          <w:tcPr>
            <w:tcW w:w="1752" w:type="dxa"/>
            <w:tcBorders>
              <w:top w:val="single" w:sz="8" w:space="0" w:color="auto"/>
            </w:tcBorders>
          </w:tcPr>
          <w:p w14:paraId="3F87AE5A" w14:textId="2ED7A77E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397.7</w:t>
            </w:r>
          </w:p>
        </w:tc>
      </w:tr>
      <w:tr w:rsidR="00720DCE" w14:paraId="1C6FA037" w14:textId="77777777" w:rsidTr="00C922BB">
        <w:trPr>
          <w:jc w:val="center"/>
        </w:trPr>
        <w:tc>
          <w:tcPr>
            <w:tcW w:w="851" w:type="dxa"/>
          </w:tcPr>
          <w:p w14:paraId="3B68B5F6" w14:textId="42188CEB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1276" w:type="dxa"/>
          </w:tcPr>
          <w:p w14:paraId="3B1961E1" w14:textId="22F85FC6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547.9</w:t>
            </w:r>
          </w:p>
        </w:tc>
        <w:tc>
          <w:tcPr>
            <w:tcW w:w="1275" w:type="dxa"/>
          </w:tcPr>
          <w:p w14:paraId="57CCC177" w14:textId="0303FD32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1432.0</w:t>
            </w:r>
          </w:p>
        </w:tc>
        <w:tc>
          <w:tcPr>
            <w:tcW w:w="1752" w:type="dxa"/>
          </w:tcPr>
          <w:p w14:paraId="6526CC11" w14:textId="5D2CAEB4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1.4</w:t>
            </w:r>
          </w:p>
        </w:tc>
      </w:tr>
      <w:tr w:rsidR="00720DCE" w14:paraId="717ED226" w14:textId="77777777" w:rsidTr="00C922BB">
        <w:trPr>
          <w:jc w:val="center"/>
        </w:trPr>
        <w:tc>
          <w:tcPr>
            <w:tcW w:w="851" w:type="dxa"/>
          </w:tcPr>
          <w:p w14:paraId="01621103" w14:textId="42E2EE42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276" w:type="dxa"/>
          </w:tcPr>
          <w:p w14:paraId="2A3347F4" w14:textId="50BD73C9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395.7</w:t>
            </w:r>
          </w:p>
        </w:tc>
        <w:tc>
          <w:tcPr>
            <w:tcW w:w="1275" w:type="dxa"/>
          </w:tcPr>
          <w:p w14:paraId="0C5C2766" w14:textId="7C1ED922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23.8</w:t>
            </w:r>
          </w:p>
        </w:tc>
        <w:tc>
          <w:tcPr>
            <w:tcW w:w="1752" w:type="dxa"/>
          </w:tcPr>
          <w:p w14:paraId="4660252C" w14:textId="1FE8D951" w:rsidR="00720DCE" w:rsidRDefault="00720DCE" w:rsidP="00720D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23456.0</w:t>
            </w:r>
          </w:p>
        </w:tc>
      </w:tr>
    </w:tbl>
    <w:p w14:paraId="0D1E310D" w14:textId="77777777" w:rsidR="00720DCE" w:rsidRPr="00720DCE" w:rsidRDefault="00720DCE" w:rsidP="007266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0D8EDC3" w14:textId="3A86318F" w:rsidR="00720DCE" w:rsidRDefault="00FE7F72" w:rsidP="00A73951">
      <w:pPr>
        <w:pStyle w:val="ListParagraph"/>
        <w:numPr>
          <w:ilvl w:val="0"/>
          <w:numId w:val="4"/>
        </w:numPr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0D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Results &amp; Discussion</w:t>
      </w:r>
      <w:r w:rsidR="00720DCE" w:rsidRPr="00720D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.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Stehe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!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stehe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Denn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wir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haben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Deiner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Gaben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Vollgemessen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 --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Ach! ich merk' es!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Wehe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!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wehe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Hab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' ich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doch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das Wort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vergessen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Ach das Wort,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worauf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am Ende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 das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wird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was er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gewesen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Ach, er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läuft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und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bringt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behende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Wärst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doch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der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alte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Besen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Immer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neue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Güsse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Bringt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er schnell herein.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Ach! und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hundert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Flüsse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Stürzen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auf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mich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ein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49281384" w14:textId="4C0C965D" w:rsidR="00A73951" w:rsidRDefault="00A73951" w:rsidP="00A73951">
      <w:pPr>
        <w:pStyle w:val="ListParagraph"/>
        <w:spacing w:after="80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noProof/>
        </w:rPr>
        <w:drawing>
          <wp:inline distT="0" distB="0" distL="0" distR="0" wp14:anchorId="7FAEF955" wp14:editId="76A02018">
            <wp:extent cx="2905125" cy="2143125"/>
            <wp:effectExtent l="0" t="0" r="9525" b="9525"/>
            <wp:docPr id="1" name="Picture 1" descr="Der Zauberlehr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Zauberlehr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41C8" w14:textId="7504FE5D" w:rsidR="00A73951" w:rsidRPr="00726619" w:rsidRDefault="00A73951" w:rsidP="00A73951">
      <w:pPr>
        <w:pStyle w:val="ListParagraph"/>
        <w:spacing w:after="80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lang w:eastAsia="en-CA"/>
        </w:rPr>
      </w:pPr>
      <w:r w:rsidRPr="00726619">
        <w:rPr>
          <w:rFonts w:ascii="Times New Roman" w:eastAsia="Times New Roman" w:hAnsi="Times New Roman" w:cs="Times New Roman"/>
          <w:b/>
          <w:bCs/>
          <w:lang w:eastAsia="en-CA"/>
        </w:rPr>
        <w:t xml:space="preserve">Figure 1. </w:t>
      </w:r>
      <w:r w:rsidRPr="00726619">
        <w:rPr>
          <w:rFonts w:ascii="Times New Roman" w:eastAsia="Times New Roman" w:hAnsi="Times New Roman" w:cs="Times New Roman"/>
          <w:lang w:eastAsia="en-CA"/>
        </w:rPr>
        <w:t xml:space="preserve">Der </w:t>
      </w:r>
      <w:proofErr w:type="spellStart"/>
      <w:r w:rsidRPr="00726619">
        <w:rPr>
          <w:rFonts w:ascii="Times New Roman" w:eastAsia="Times New Roman" w:hAnsi="Times New Roman" w:cs="Times New Roman"/>
          <w:lang w:eastAsia="en-CA"/>
        </w:rPr>
        <w:t>Zauberlehrling</w:t>
      </w:r>
      <w:proofErr w:type="spellEnd"/>
      <w:r w:rsidRPr="00726619">
        <w:rPr>
          <w:rFonts w:ascii="Times New Roman" w:eastAsia="Times New Roman" w:hAnsi="Times New Roman" w:cs="Times New Roman"/>
          <w:lang w:eastAsia="en-CA"/>
        </w:rPr>
        <w:t>, von J.W. Goethe [1].</w:t>
      </w:r>
      <w:r w:rsidRPr="00726619">
        <w:rPr>
          <w:rFonts w:ascii="Times New Roman" w:eastAsia="Times New Roman" w:hAnsi="Times New Roman" w:cs="Times New Roman"/>
          <w:b/>
          <w:bCs/>
          <w:lang w:eastAsia="en-CA"/>
        </w:rPr>
        <w:t xml:space="preserve"> </w:t>
      </w:r>
    </w:p>
    <w:p w14:paraId="0B4DD6BA" w14:textId="43A560FA" w:rsidR="00A73951" w:rsidRPr="00720DCE" w:rsidRDefault="00720DCE" w:rsidP="00A739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Nein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nicht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länger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Kann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ich's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lassen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ihn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fassen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Das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ist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Tücke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Ach! nun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wird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mir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immer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bänger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Welche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Miene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!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welche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Blicke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O, du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Ausgeburt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der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Hölle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Soll das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ganze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Haus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ersaufen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Seh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' ich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über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jede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Schwelle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Doch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schon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Wasserströme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laufen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Ein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verruchter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Besen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Der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nicht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hören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will.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Stock, der du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gewesen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Steh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doch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einmal</w:t>
      </w:r>
      <w:proofErr w:type="spellEnd"/>
      <w:r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still!</w:t>
      </w:r>
    </w:p>
    <w:p w14:paraId="357C62BF" w14:textId="0CC36982" w:rsidR="00720DCE" w:rsidRPr="00720DCE" w:rsidRDefault="00FE7F72" w:rsidP="00A73951">
      <w:pPr>
        <w:pStyle w:val="ListParagraph"/>
        <w:numPr>
          <w:ilvl w:val="0"/>
          <w:numId w:val="4"/>
        </w:numPr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20D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Conclusion</w:t>
      </w:r>
      <w:r w:rsidR="00720DCE" w:rsidRPr="00720DCE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.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Willst's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am Ende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Gar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nicht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lassen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?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dich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fassen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dich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halten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 das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alte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Holz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behende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Mit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dem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scharfen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Beile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spalten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Seht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da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kommt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er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schleppend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wieder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Wie ich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mich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nun auf dich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werfe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Gleich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o Kobold,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liegst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du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nieder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;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Krachend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trifft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die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glatte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Schärfe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Wahrlich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!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brav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getroffen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Seht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er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ist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entzwei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 nun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kann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ich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hoffen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Und ich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athme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frei</w:t>
      </w:r>
      <w:proofErr w:type="spellEnd"/>
      <w:r w:rsidR="00720DCE" w:rsidRPr="00720DCE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</w:p>
    <w:p w14:paraId="2855BFB5" w14:textId="7D1C960E" w:rsidR="00720DCE" w:rsidRPr="00A73951" w:rsidRDefault="00720DCE" w:rsidP="00A73951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7395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Acknowledgment.</w:t>
      </w:r>
      <w:r w:rsidR="00A7395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Wehe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!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Wehe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Beide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Theile</w:t>
      </w:r>
      <w:proofErr w:type="spellEnd"/>
      <w:r w:rsid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Stehn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Eile</w:t>
      </w:r>
      <w:proofErr w:type="spellEnd"/>
      <w:r w:rsid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Schon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als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Knechte</w:t>
      </w:r>
      <w:proofErr w:type="spellEnd"/>
      <w:r w:rsid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Völlig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fertig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 die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Höhe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  <w:r w:rsid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Helft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mir, ach!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ihr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hohen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Mächte</w:t>
      </w:r>
      <w:proofErr w:type="spellEnd"/>
      <w:r w:rsidR="00A73951" w:rsidRPr="00A73951">
        <w:rPr>
          <w:rFonts w:ascii="Times New Roman" w:eastAsia="Times New Roman" w:hAnsi="Times New Roman" w:cs="Times New Roman"/>
          <w:sz w:val="24"/>
          <w:szCs w:val="24"/>
          <w:lang w:eastAsia="en-CA"/>
        </w:rPr>
        <w:t>!</w:t>
      </w:r>
    </w:p>
    <w:p w14:paraId="5D631986" w14:textId="35E3BA8C" w:rsidR="00720DCE" w:rsidRPr="00A73951" w:rsidRDefault="00720DCE" w:rsidP="00726619">
      <w:pPr>
        <w:pStyle w:val="ListParagraph"/>
        <w:spacing w:after="8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A73951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References</w:t>
      </w:r>
      <w:r w:rsidR="00C85F2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.</w:t>
      </w:r>
    </w:p>
    <w:p w14:paraId="4C599625" w14:textId="61C24604" w:rsidR="00A73951" w:rsidRPr="00A73951" w:rsidRDefault="00A73951" w:rsidP="00A7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J.W. Goethe, Der </w:t>
      </w:r>
      <w:proofErr w:type="spellStart"/>
      <w:r>
        <w:rPr>
          <w:rFonts w:ascii="Times New Roman" w:hAnsi="Times New Roman" w:cs="Times New Roman"/>
        </w:rPr>
        <w:t>Zauberle</w:t>
      </w:r>
      <w:r w:rsidR="00726619">
        <w:rPr>
          <w:rFonts w:ascii="Times New Roman" w:hAnsi="Times New Roman" w:cs="Times New Roman"/>
        </w:rPr>
        <w:t>hrling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726619" w:rsidRPr="00726619">
        <w:rPr>
          <w:rFonts w:ascii="Times New Roman" w:hAnsi="Times New Roman" w:cs="Times New Roman"/>
          <w:i/>
          <w:iCs/>
        </w:rPr>
        <w:t>Musenalmanach</w:t>
      </w:r>
      <w:proofErr w:type="spellEnd"/>
      <w:r w:rsidR="00726619" w:rsidRPr="00726619">
        <w:rPr>
          <w:rFonts w:ascii="Times New Roman" w:hAnsi="Times New Roman" w:cs="Times New Roman"/>
          <w:i/>
          <w:iCs/>
        </w:rPr>
        <w:t>.</w:t>
      </w:r>
      <w:r w:rsidR="00726619">
        <w:rPr>
          <w:rFonts w:ascii="Times New Roman" w:hAnsi="Times New Roman" w:cs="Times New Roman"/>
        </w:rPr>
        <w:t xml:space="preserve"> </w:t>
      </w:r>
      <w:r w:rsidR="00726619" w:rsidRPr="00726619">
        <w:rPr>
          <w:rFonts w:ascii="Times New Roman" w:hAnsi="Times New Roman" w:cs="Times New Roman"/>
          <w:b/>
          <w:bCs/>
        </w:rPr>
        <w:t>1798</w:t>
      </w:r>
      <w:r w:rsidR="00E17B29">
        <w:rPr>
          <w:rFonts w:ascii="Times New Roman" w:hAnsi="Times New Roman" w:cs="Times New Roman"/>
        </w:rPr>
        <w:t>.</w:t>
      </w:r>
    </w:p>
    <w:p w14:paraId="42D4CBC4" w14:textId="0E9A3114" w:rsidR="00720DCE" w:rsidRDefault="00720DCE" w:rsidP="00A7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720DCE">
        <w:rPr>
          <w:rFonts w:ascii="Times New Roman" w:eastAsia="Times New Roman" w:hAnsi="Times New Roman" w:cs="Times New Roman"/>
          <w:lang w:eastAsia="en-CA"/>
        </w:rPr>
        <w:t xml:space="preserve">K.E. </w:t>
      </w:r>
      <w:r w:rsidRPr="00720DCE">
        <w:rPr>
          <w:rFonts w:ascii="Times New Roman" w:hAnsi="Times New Roman" w:cs="Times New Roman"/>
        </w:rPr>
        <w:t xml:space="preserve">Baidoo, </w:t>
      </w:r>
      <w:r w:rsidRPr="00720DCE">
        <w:rPr>
          <w:rFonts w:ascii="Times New Roman" w:hAnsi="Times New Roman" w:cs="Times New Roman"/>
        </w:rPr>
        <w:t>K.</w:t>
      </w:r>
      <w:r w:rsidRPr="00720DCE">
        <w:rPr>
          <w:rFonts w:ascii="Times New Roman" w:hAnsi="Times New Roman" w:cs="Times New Roman"/>
        </w:rPr>
        <w:t xml:space="preserve"> Yong, </w:t>
      </w:r>
      <w:r w:rsidRPr="00720DCE">
        <w:rPr>
          <w:rFonts w:ascii="Times New Roman" w:hAnsi="Times New Roman" w:cs="Times New Roman"/>
        </w:rPr>
        <w:t xml:space="preserve">M.W. </w:t>
      </w:r>
      <w:proofErr w:type="spellStart"/>
      <w:r w:rsidRPr="00720DCE">
        <w:rPr>
          <w:rFonts w:ascii="Times New Roman" w:hAnsi="Times New Roman" w:cs="Times New Roman"/>
        </w:rPr>
        <w:t>Brechbiel</w:t>
      </w:r>
      <w:proofErr w:type="spellEnd"/>
      <w:r w:rsidRPr="00720DCE">
        <w:rPr>
          <w:rFonts w:ascii="Times New Roman" w:hAnsi="Times New Roman" w:cs="Times New Roman"/>
        </w:rPr>
        <w:t xml:space="preserve">. Molecular pathways: Targeted </w:t>
      </w:r>
      <w:proofErr w:type="gramStart"/>
      <w:r w:rsidRPr="00720DCE">
        <w:rPr>
          <w:rFonts w:ascii="Times New Roman" w:hAnsi="Times New Roman" w:cs="Times New Roman"/>
        </w:rPr>
        <w:t>alpha</w:t>
      </w:r>
      <w:proofErr w:type="gramEnd"/>
      <w:r w:rsidRPr="00720DCE">
        <w:rPr>
          <w:rFonts w:ascii="Times New Roman" w:hAnsi="Times New Roman" w:cs="Times New Roman"/>
        </w:rPr>
        <w:t>-Particle radiation therapy.</w:t>
      </w:r>
      <w:r w:rsidRPr="00720DCE">
        <w:rPr>
          <w:rFonts w:ascii="Times New Roman" w:hAnsi="Times New Roman" w:cs="Times New Roman"/>
        </w:rPr>
        <w:t xml:space="preserve"> </w:t>
      </w:r>
      <w:r w:rsidRPr="00720DCE">
        <w:rPr>
          <w:rFonts w:ascii="Times New Roman" w:hAnsi="Times New Roman" w:cs="Times New Roman"/>
          <w:i/>
          <w:iCs/>
        </w:rPr>
        <w:t>Clin. Cancer Res.</w:t>
      </w:r>
      <w:r w:rsidRPr="00720DCE">
        <w:rPr>
          <w:rFonts w:ascii="Times New Roman" w:hAnsi="Times New Roman" w:cs="Times New Roman"/>
        </w:rPr>
        <w:t xml:space="preserve"> </w:t>
      </w:r>
      <w:r w:rsidRPr="00720DCE">
        <w:rPr>
          <w:rFonts w:ascii="Times New Roman" w:hAnsi="Times New Roman" w:cs="Times New Roman"/>
          <w:b/>
          <w:bCs/>
        </w:rPr>
        <w:t>2013</w:t>
      </w:r>
      <w:r w:rsidRPr="00720DCE">
        <w:rPr>
          <w:rFonts w:ascii="Times New Roman" w:hAnsi="Times New Roman" w:cs="Times New Roman"/>
        </w:rPr>
        <w:t xml:space="preserve">, </w:t>
      </w:r>
      <w:r w:rsidRPr="00720DCE">
        <w:rPr>
          <w:rFonts w:ascii="Times New Roman" w:hAnsi="Times New Roman" w:cs="Times New Roman"/>
          <w:i/>
          <w:iCs/>
        </w:rPr>
        <w:t>19</w:t>
      </w:r>
      <w:r w:rsidRPr="00720DCE">
        <w:rPr>
          <w:rFonts w:ascii="Times New Roman" w:hAnsi="Times New Roman" w:cs="Times New Roman"/>
        </w:rPr>
        <w:t>, 530–537.</w:t>
      </w:r>
    </w:p>
    <w:p w14:paraId="7ED9F1F1" w14:textId="77777777" w:rsidR="00720DCE" w:rsidRDefault="00720DCE" w:rsidP="00A7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720DCE">
        <w:rPr>
          <w:rFonts w:ascii="Times New Roman" w:hAnsi="Times New Roman" w:cs="Times New Roman"/>
        </w:rPr>
        <w:t xml:space="preserve">International Atomic Energy Agency. </w:t>
      </w:r>
      <w:proofErr w:type="spellStart"/>
      <w:r w:rsidRPr="00720DCE">
        <w:rPr>
          <w:rFonts w:ascii="Times New Roman" w:hAnsi="Times New Roman" w:cs="Times New Roman"/>
        </w:rPr>
        <w:t>TechnicialMeeting</w:t>
      </w:r>
      <w:proofErr w:type="spellEnd"/>
      <w:r w:rsidRPr="00720DCE">
        <w:rPr>
          <w:rFonts w:ascii="Times New Roman" w:hAnsi="Times New Roman" w:cs="Times New Roman"/>
        </w:rPr>
        <w:t xml:space="preserve"> on Alpha </w:t>
      </w:r>
      <w:proofErr w:type="spellStart"/>
      <w:r w:rsidRPr="00720DCE">
        <w:rPr>
          <w:rFonts w:ascii="Times New Roman" w:hAnsi="Times New Roman" w:cs="Times New Roman"/>
        </w:rPr>
        <w:t>eMitting</w:t>
      </w:r>
      <w:proofErr w:type="spellEnd"/>
      <w:r w:rsidRPr="00720DCE">
        <w:rPr>
          <w:rFonts w:ascii="Times New Roman" w:hAnsi="Times New Roman" w:cs="Times New Roman"/>
        </w:rPr>
        <w:t xml:space="preserve"> Radionuclides and</w:t>
      </w:r>
      <w:r w:rsidRPr="00720DCE">
        <w:rPr>
          <w:rFonts w:ascii="Times New Roman" w:hAnsi="Times New Roman" w:cs="Times New Roman"/>
        </w:rPr>
        <w:t xml:space="preserve"> </w:t>
      </w:r>
      <w:r w:rsidRPr="00720DCE">
        <w:rPr>
          <w:rFonts w:ascii="Times New Roman" w:hAnsi="Times New Roman" w:cs="Times New Roman"/>
        </w:rPr>
        <w:t>Radiopharmaceuticals</w:t>
      </w:r>
      <w:r w:rsidRPr="00720DCE">
        <w:rPr>
          <w:rFonts w:ascii="Times New Roman" w:hAnsi="Times New Roman" w:cs="Times New Roman"/>
        </w:rPr>
        <w:t xml:space="preserve"> </w:t>
      </w:r>
      <w:r w:rsidRPr="00720DCE">
        <w:rPr>
          <w:rFonts w:ascii="Times New Roman" w:hAnsi="Times New Roman" w:cs="Times New Roman"/>
        </w:rPr>
        <w:t>for Therapy; Technical Report; International Atomic Energy Agency: Vienna,</w:t>
      </w:r>
      <w:r w:rsidRPr="00720DCE">
        <w:rPr>
          <w:rFonts w:ascii="Times New Roman" w:hAnsi="Times New Roman" w:cs="Times New Roman"/>
        </w:rPr>
        <w:t xml:space="preserve"> </w:t>
      </w:r>
      <w:r w:rsidRPr="00720DCE">
        <w:rPr>
          <w:rFonts w:ascii="Times New Roman" w:hAnsi="Times New Roman" w:cs="Times New Roman"/>
        </w:rPr>
        <w:t>Austria, 2013</w:t>
      </w:r>
    </w:p>
    <w:p w14:paraId="076F3ABB" w14:textId="23248059" w:rsidR="00FE7F72" w:rsidRPr="00A73951" w:rsidRDefault="00726619" w:rsidP="00A739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J.R. </w:t>
      </w:r>
      <w:r w:rsidR="00720DCE" w:rsidRPr="00720DCE">
        <w:rPr>
          <w:rFonts w:ascii="Times New Roman" w:hAnsi="Times New Roman" w:cs="Times New Roman"/>
        </w:rPr>
        <w:t xml:space="preserve">Griswold. Actinium-225 Production via Proton Irradiation of Thorium-232. Ph.D. Thesis, </w:t>
      </w:r>
      <w:r w:rsidR="00720DCE" w:rsidRPr="00720DCE">
        <w:rPr>
          <w:rFonts w:ascii="Times New Roman" w:hAnsi="Times New Roman" w:cs="Times New Roman"/>
        </w:rPr>
        <w:t>University</w:t>
      </w:r>
      <w:r w:rsidR="00720DCE" w:rsidRPr="00720DCE">
        <w:rPr>
          <w:rFonts w:ascii="Times New Roman" w:hAnsi="Times New Roman" w:cs="Times New Roman"/>
        </w:rPr>
        <w:t xml:space="preserve"> of</w:t>
      </w:r>
      <w:r w:rsidR="00720DCE" w:rsidRPr="00720DCE">
        <w:rPr>
          <w:rFonts w:ascii="Times New Roman" w:hAnsi="Times New Roman" w:cs="Times New Roman"/>
        </w:rPr>
        <w:t xml:space="preserve"> </w:t>
      </w:r>
      <w:r w:rsidR="00720DCE" w:rsidRPr="00720DCE">
        <w:rPr>
          <w:rFonts w:ascii="Times New Roman" w:hAnsi="Times New Roman" w:cs="Times New Roman"/>
        </w:rPr>
        <w:t>Tennessee, Knoxville, TN, USA, 2016.</w:t>
      </w:r>
    </w:p>
    <w:sectPr w:rsidR="00FE7F72" w:rsidRPr="00A73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7644"/>
    <w:multiLevelType w:val="hybridMultilevel"/>
    <w:tmpl w:val="D0E8113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5B11"/>
    <w:multiLevelType w:val="hybridMultilevel"/>
    <w:tmpl w:val="BEEAB0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2F6F"/>
    <w:multiLevelType w:val="hybridMultilevel"/>
    <w:tmpl w:val="B72243E8"/>
    <w:lvl w:ilvl="0" w:tplc="6B8C7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D071A"/>
    <w:multiLevelType w:val="hybridMultilevel"/>
    <w:tmpl w:val="B5F89650"/>
    <w:lvl w:ilvl="0" w:tplc="8D520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257436"/>
    <w:multiLevelType w:val="hybridMultilevel"/>
    <w:tmpl w:val="15B66724"/>
    <w:lvl w:ilvl="0" w:tplc="BFD498B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72"/>
    <w:rsid w:val="001D5D1B"/>
    <w:rsid w:val="00720DCE"/>
    <w:rsid w:val="00726619"/>
    <w:rsid w:val="00994B13"/>
    <w:rsid w:val="00A73951"/>
    <w:rsid w:val="00B46629"/>
    <w:rsid w:val="00BF72E3"/>
    <w:rsid w:val="00C85F27"/>
    <w:rsid w:val="00C922BB"/>
    <w:rsid w:val="00E17B29"/>
    <w:rsid w:val="00F776FA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84F1"/>
  <w15:chartTrackingRefBased/>
  <w15:docId w15:val="{8B1E32C1-3F50-4185-9706-00083A2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72"/>
    <w:pPr>
      <w:ind w:left="720"/>
      <w:contextualSpacing/>
    </w:pPr>
  </w:style>
  <w:style w:type="table" w:styleId="TableGrid">
    <w:name w:val="Table Grid"/>
    <w:basedOn w:val="TableNormal"/>
    <w:uiPriority w:val="39"/>
    <w:rsid w:val="0072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Hoehr</dc:creator>
  <cp:keywords/>
  <dc:description/>
  <cp:lastModifiedBy>Cornelia Hoehr</cp:lastModifiedBy>
  <cp:revision>7</cp:revision>
  <dcterms:created xsi:type="dcterms:W3CDTF">2022-01-25T22:47:00Z</dcterms:created>
  <dcterms:modified xsi:type="dcterms:W3CDTF">2022-01-25T23:30:00Z</dcterms:modified>
</cp:coreProperties>
</file>